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10" w:rsidRDefault="005D3642">
      <w:pPr>
        <w:ind w:left="426"/>
        <w:jc w:val="right"/>
      </w:pPr>
      <w:r>
        <w:t>УТВЕРЖДЕН</w:t>
      </w:r>
    </w:p>
    <w:p w:rsidR="00362F10" w:rsidRDefault="005D3642">
      <w:pPr>
        <w:ind w:left="426"/>
        <w:jc w:val="right"/>
      </w:pPr>
      <w:r>
        <w:t>приказом</w:t>
      </w:r>
      <w:r w:rsidR="001C0F95">
        <w:t xml:space="preserve"> МОУ «СОШ №32»</w:t>
      </w:r>
    </w:p>
    <w:p w:rsidR="005D3642" w:rsidRDefault="005D3642">
      <w:pPr>
        <w:ind w:left="426"/>
        <w:jc w:val="right"/>
      </w:pPr>
      <w:r>
        <w:t xml:space="preserve">№01-03/70 </w:t>
      </w:r>
      <w:bookmarkStart w:id="0" w:name="_GoBack"/>
      <w:bookmarkEnd w:id="0"/>
      <w:r>
        <w:t>от 15.12.2021</w:t>
      </w:r>
    </w:p>
    <w:p w:rsidR="005D3642" w:rsidRDefault="005D3642">
      <w:pPr>
        <w:ind w:left="426"/>
        <w:jc w:val="right"/>
      </w:pPr>
    </w:p>
    <w:p w:rsidR="00362F10" w:rsidRDefault="00362F10">
      <w:pPr>
        <w:ind w:left="426"/>
      </w:pPr>
    </w:p>
    <w:p w:rsidR="00362F10" w:rsidRDefault="001C0F95">
      <w:pPr>
        <w:ind w:left="426"/>
        <w:jc w:val="center"/>
        <w:rPr>
          <w:b/>
        </w:rPr>
      </w:pPr>
      <w:r>
        <w:rPr>
          <w:b/>
        </w:rPr>
        <w:t xml:space="preserve">План по противодействию коррупции </w:t>
      </w:r>
    </w:p>
    <w:p w:rsidR="00362F10" w:rsidRDefault="001C0F95">
      <w:pPr>
        <w:ind w:left="426"/>
        <w:jc w:val="center"/>
      </w:pPr>
      <w:r>
        <w:rPr>
          <w:b/>
        </w:rPr>
        <w:t>в МОУ «Средняя общеобразовательная школа №32» на 2021- 2024 годы</w:t>
      </w:r>
    </w:p>
    <w:p w:rsidR="00362F10" w:rsidRDefault="00362F10">
      <w:pPr>
        <w:ind w:left="426"/>
        <w:jc w:val="center"/>
      </w:pPr>
    </w:p>
    <w:p w:rsidR="00362F10" w:rsidRDefault="001C0F95">
      <w:pPr>
        <w:ind w:left="426"/>
      </w:pPr>
      <w:r>
        <w:t>I. ВВЕДЕНИЕ</w:t>
      </w:r>
    </w:p>
    <w:p w:rsidR="00362F10" w:rsidRDefault="001C0F95">
      <w:pPr>
        <w:ind w:left="426" w:firstLine="281"/>
        <w:jc w:val="both"/>
      </w:pPr>
      <w:r>
        <w:t xml:space="preserve">        </w:t>
      </w:r>
      <w:proofErr w:type="gramStart"/>
      <w:r>
        <w:t>Основанием для разработки Плана по противодействию коррупции является Федеральный закон от 25 декабря 2008 года №273-ФЗ "О противодействии коррупции, Национальный план противодействия коррупции на 2021-2024 годы, утвержденный Указом Президентом Российской Федерации от 16 августа 2021 г. № 478, Указ Главы Республики Коми от 16 сентября 2021 года № 111 «Об утверждении региональной программы «Противодействие коррупции в Республике Коми (2021-2024 годы)», постановление администрации</w:t>
      </w:r>
      <w:proofErr w:type="gramEnd"/>
      <w:r>
        <w:t xml:space="preserve"> МОГО «Ухта» от 20 сентября 2021 года № 2521 «Об утверждении Программы «Противодействие коррупции в муниципальном образовании городского округа «Ухта» (2021-2024 годы)».</w:t>
      </w:r>
    </w:p>
    <w:p w:rsidR="00362F10" w:rsidRDefault="001C0F95">
      <w:pPr>
        <w:ind w:left="426"/>
        <w:jc w:val="both"/>
      </w:pPr>
      <w:r>
        <w:t xml:space="preserve">            Права, предоставленные должностным лицам МОУ «Средняя общеобразовательная школа №32»</w:t>
      </w:r>
      <w:r>
        <w:rPr>
          <w:b/>
        </w:rPr>
        <w:t xml:space="preserve"> </w:t>
      </w:r>
      <w:r>
        <w:t>(далее – МОУ «СОШ №32»),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362F10" w:rsidRDefault="00362F10">
      <w:pPr>
        <w:jc w:val="both"/>
      </w:pPr>
    </w:p>
    <w:p w:rsidR="00362F10" w:rsidRDefault="001C0F95">
      <w:pPr>
        <w:jc w:val="both"/>
      </w:pPr>
      <w:r>
        <w:t xml:space="preserve">     II. ОСНОВНЫЕ ЗАДАЧИ ПЛАНА</w:t>
      </w:r>
    </w:p>
    <w:p w:rsidR="00362F10" w:rsidRDefault="001C0F95">
      <w:pPr>
        <w:ind w:left="426"/>
        <w:jc w:val="both"/>
      </w:pPr>
      <w:r>
        <w:t xml:space="preserve">            Задачами Плана являются:</w:t>
      </w:r>
    </w:p>
    <w:p w:rsidR="00362F10" w:rsidRDefault="001C0F95">
      <w:pPr>
        <w:numPr>
          <w:ilvl w:val="0"/>
          <w:numId w:val="1"/>
        </w:numPr>
        <w:jc w:val="both"/>
      </w:pPr>
      <w:r>
        <w:t>Предупреждение коррупционных правонарушений в МОУ «СОШ №32» путем создания условий, затрудняющих возможность коррупционного поведения.</w:t>
      </w:r>
    </w:p>
    <w:p w:rsidR="00362F10" w:rsidRDefault="001C0F95">
      <w:pPr>
        <w:ind w:left="426"/>
        <w:jc w:val="both"/>
      </w:pPr>
      <w:r>
        <w:t>2. Исключение предпосылок к совершению коррупционных правонарушений в МОУ «СОШ №32».</w:t>
      </w:r>
    </w:p>
    <w:p w:rsidR="00362F10" w:rsidRDefault="001C0F95">
      <w:pPr>
        <w:ind w:left="426"/>
        <w:jc w:val="both"/>
      </w:pPr>
      <w:r>
        <w:t>3. Формирование нетерпимости к коррупционным правонарушениям в коллективе МОУ «СОШ №32».</w:t>
      </w:r>
    </w:p>
    <w:p w:rsidR="00362F10" w:rsidRDefault="001C0F95">
      <w:pPr>
        <w:ind w:left="426"/>
        <w:jc w:val="both"/>
      </w:pPr>
      <w:r>
        <w:t>4. Содействие реализации прав граждан и организаций при выполнении сотрудниками учреждения своих должностных обязанностей.</w:t>
      </w:r>
    </w:p>
    <w:p w:rsidR="00362F10" w:rsidRDefault="001C0F95">
      <w:pPr>
        <w:ind w:left="426"/>
        <w:jc w:val="both"/>
      </w:pPr>
      <w:r>
        <w:t>5. Повышение ответственности руководителя учреждения и руководителей структурных подразделений за предупреждение коррупционных</w:t>
      </w:r>
    </w:p>
    <w:p w:rsidR="00362F10" w:rsidRDefault="001C0F95">
      <w:pPr>
        <w:ind w:left="426"/>
        <w:jc w:val="both"/>
      </w:pPr>
      <w:r>
        <w:t xml:space="preserve">    правонарушений сотрудниками при выполнении своих должностных обязанностей.</w:t>
      </w:r>
    </w:p>
    <w:p w:rsidR="00362F10" w:rsidRDefault="001C0F95">
      <w:pPr>
        <w:ind w:left="426"/>
        <w:jc w:val="both"/>
      </w:pPr>
      <w:r>
        <w:t>6. Постоянный антикоррупционный мониторинг издаваемых в учреждении распорядительных документов, регулирующих полномочия</w:t>
      </w:r>
    </w:p>
    <w:p w:rsidR="00362F10" w:rsidRDefault="001C0F95">
      <w:pPr>
        <w:ind w:left="426"/>
        <w:jc w:val="both"/>
      </w:pPr>
      <w:r>
        <w:t xml:space="preserve">    сотрудников во взаимоотношениях с физическими и юридическими лицами, а также порядок и сроки реализации данных полномочий.</w:t>
      </w:r>
    </w:p>
    <w:p w:rsidR="00362F10" w:rsidRDefault="00362F10">
      <w:pPr>
        <w:ind w:left="426"/>
        <w:jc w:val="both"/>
      </w:pPr>
    </w:p>
    <w:p w:rsidR="00362F10" w:rsidRDefault="00362F10">
      <w:pPr>
        <w:ind w:left="426"/>
        <w:jc w:val="both"/>
      </w:pPr>
    </w:p>
    <w:p w:rsidR="00362F10" w:rsidRDefault="00362F10">
      <w:pPr>
        <w:ind w:left="426"/>
        <w:jc w:val="both"/>
        <w:sectPr w:rsidR="00362F10">
          <w:footerReference w:type="even" r:id="rId8"/>
          <w:footerReference w:type="default" r:id="rId9"/>
          <w:pgSz w:w="16838" w:h="11906" w:orient="landscape"/>
          <w:pgMar w:top="719" w:right="902" w:bottom="851" w:left="902" w:header="709" w:footer="709" w:gutter="0"/>
          <w:pgNumType w:start="1"/>
          <w:cols w:space="720"/>
          <w:titlePg/>
        </w:sectPr>
      </w:pPr>
    </w:p>
    <w:p w:rsidR="00362F10" w:rsidRDefault="001C0F95">
      <w:pPr>
        <w:ind w:left="426"/>
      </w:pPr>
      <w:r>
        <w:lastRenderedPageBreak/>
        <w:t>III. ОСНОВНЫЕ МЕРОПРИЯТИЯ ПЛАНА</w:t>
      </w:r>
    </w:p>
    <w:tbl>
      <w:tblPr>
        <w:tblStyle w:val="a5"/>
        <w:tblW w:w="1488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"/>
        <w:gridCol w:w="6946"/>
        <w:gridCol w:w="2552"/>
        <w:gridCol w:w="2126"/>
        <w:gridCol w:w="2268"/>
      </w:tblGrid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426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ind w:left="426"/>
              <w:jc w:val="center"/>
            </w:pPr>
            <w: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ind w:left="426"/>
              <w:jc w:val="center"/>
            </w:pPr>
            <w:r>
              <w:t>Ответственные</w:t>
            </w:r>
          </w:p>
          <w:p w:rsidR="00362F10" w:rsidRDefault="001C0F95">
            <w:pPr>
              <w:ind w:left="426"/>
              <w:jc w:val="center"/>
            </w:pPr>
            <w: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ind w:left="426"/>
              <w:jc w:val="center"/>
            </w:pPr>
            <w: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ind w:left="426"/>
              <w:jc w:val="center"/>
            </w:pPr>
            <w:r>
              <w:t>Примечание</w:t>
            </w:r>
          </w:p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Повышение эффективности деятельности исполнительного органа власти в сфере образования</w:t>
            </w: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ind w:left="34"/>
            </w:pPr>
            <w:r>
              <w:t>1.1.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r>
              <w:t>Продолжение работы  ответственных лиц за предупреждение коррупционных правонарушений (рабочая  группа), назначенных приказом по МОУ «СОШ №32»:</w:t>
            </w:r>
          </w:p>
          <w:p w:rsidR="00362F10" w:rsidRDefault="001C0F95">
            <w:pPr>
              <w:jc w:val="both"/>
            </w:pPr>
            <w:r>
              <w:t>-</w:t>
            </w:r>
            <w:proofErr w:type="spellStart"/>
            <w:r>
              <w:t>Сас</w:t>
            </w:r>
            <w:proofErr w:type="spellEnd"/>
            <w:r>
              <w:t xml:space="preserve"> М.А. - директор,</w:t>
            </w:r>
          </w:p>
          <w:p w:rsidR="00362F10" w:rsidRDefault="001C0F95">
            <w:pPr>
              <w:jc w:val="both"/>
            </w:pPr>
            <w:r>
              <w:t>-Сметанина Е.В. –главный бухгалтер,</w:t>
            </w:r>
          </w:p>
          <w:p w:rsidR="00362F10" w:rsidRDefault="001C0F95">
            <w:pPr>
              <w:jc w:val="both"/>
            </w:pPr>
            <w:r>
              <w:t>-Жукова В.М., учитель, председатель профкома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proofErr w:type="spellStart"/>
            <w:r>
              <w:t>Сас</w:t>
            </w:r>
            <w:proofErr w:type="spellEnd"/>
            <w:r>
              <w:t xml:space="preserve"> М.А. - 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ind w:left="426"/>
              <w:jc w:val="both"/>
            </w:pPr>
            <w:r>
              <w:t xml:space="preserve"> </w:t>
            </w: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ind w:left="34"/>
              <w:jc w:val="both"/>
            </w:pPr>
            <w:r>
              <w:t>1.2.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r>
              <w:t>Корректировка документов антикоррупционной направленности и процедуры их согласования (принятия):</w:t>
            </w:r>
          </w:p>
          <w:p w:rsidR="00362F10" w:rsidRDefault="001C0F95">
            <w:r>
              <w:t>- Антикоррупционная политика МОУ «СОШ №32»,</w:t>
            </w:r>
          </w:p>
          <w:p w:rsidR="00362F10" w:rsidRDefault="001C0F95">
            <w:r>
              <w:t>- Кодекс этики и служебного поведения работников МОУ «СОШ №32»,</w:t>
            </w:r>
          </w:p>
          <w:p w:rsidR="00362F10" w:rsidRDefault="001C0F95">
            <w:r>
              <w:t>- Положение     о конфликте интересов,</w:t>
            </w:r>
          </w:p>
          <w:p w:rsidR="00362F10" w:rsidRDefault="001C0F95">
            <w:r>
              <w:t>- Положение о подарках и знаках делового гостеприимства в МОУ «СОШ №32»,</w:t>
            </w:r>
          </w:p>
          <w:p w:rsidR="00362F10" w:rsidRDefault="001C0F95">
            <w:r>
              <w:rPr>
                <w:sz w:val="28"/>
                <w:szCs w:val="28"/>
              </w:rPr>
              <w:t xml:space="preserve">- </w:t>
            </w:r>
            <w:r>
      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правонарушений.</w:t>
            </w:r>
          </w:p>
          <w:p w:rsidR="00362F10" w:rsidRDefault="001C0F95">
            <w:pPr>
              <w:rPr>
                <w:color w:val="000000"/>
              </w:rPr>
            </w:pPr>
            <w:bookmarkStart w:id="1" w:name="_gjdgxs" w:colFirst="0" w:colLast="0"/>
            <w:bookmarkEnd w:id="1"/>
            <w:r>
              <w:rPr>
                <w:color w:val="000000"/>
              </w:rPr>
              <w:t>- Положение о коррупционных рисках,</w:t>
            </w:r>
          </w:p>
          <w:p w:rsidR="00362F10" w:rsidRDefault="001C0F95">
            <w:r>
              <w:rPr>
                <w:color w:val="000000"/>
              </w:rPr>
              <w:t xml:space="preserve">- Карта коррупционных рисков. 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При необходимости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  </w:t>
            </w: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ind w:left="34"/>
              <w:jc w:val="both"/>
            </w:pPr>
            <w:r>
              <w:t>1.3.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своевременной актуализации необходимых нормативных правовых актов по противодействию коррупции в соответствии с требованиями Указа Президента РФ от 16.08.2021 № 478 «О Национальном плане противодействия коррупции на 2021 - 2024 годы».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До 01 апреля ежегодно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ind w:left="34"/>
              <w:jc w:val="both"/>
            </w:pPr>
            <w:r>
              <w:t>1.4.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Осуществление контроля за целевым и эффективным использованием бюджетных средств, направляемых в МОУ «СОШ №32» в рамках выполнения муниципального задания.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Директор, главный бухгалтер,</w:t>
            </w:r>
          </w:p>
          <w:p w:rsidR="00362F10" w:rsidRDefault="001C0F95">
            <w:r>
              <w:t xml:space="preserve">  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Постоянно 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ind w:left="34"/>
              <w:jc w:val="both"/>
            </w:pPr>
            <w:r>
              <w:t>1.5.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Разработка, внедрение и дополнение административных регламентов осуществления муниципальных функций и услуг по направлению деятельности МОУ «СОШ №32»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Директор.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r>
              <w:lastRenderedPageBreak/>
              <w:t>1.6.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Анализ и использование опыта других организаций по вопросам предупреждения коррупции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r>
              <w:t xml:space="preserve"> </w:t>
            </w: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r>
              <w:t>1.7.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своевременной  актуализации нормативно-организационных документов МОУ «СОШ №32»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Директор, 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r>
              <w:t xml:space="preserve"> </w:t>
            </w: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r>
              <w:t>1.8.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widowControl w:val="0"/>
            </w:pPr>
            <w:r>
              <w:t>Разработка и организация проведения комплекса мероприятий по формированию у учащихся МОУ «СОШ №32» антикоррупционных взглядов, по повышению уровня правосознания и правовой культуры.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widowControl w:val="0"/>
            </w:pPr>
            <w:r>
              <w:t>Рабочая группа.</w:t>
            </w:r>
          </w:p>
          <w:p w:rsidR="00362F10" w:rsidRDefault="00362F10">
            <w:pPr>
              <w:widowControl w:val="0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widowControl w:val="0"/>
            </w:pPr>
            <w:r>
              <w:t>По учебным годам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rPr>
          <w:trHeight w:val="415"/>
        </w:trPr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Обеспечение повышения уровня правовой грамотности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176"/>
              <w:jc w:val="both"/>
            </w:pPr>
            <w:r>
              <w:t>2.1.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Проведение разъяснительной работы по предупреждению «бытовой» коррупции  со всеми сотрудниками МОУ «СОШ №32»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2021-2024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jc w:val="both"/>
            </w:pPr>
            <w:r>
              <w:t>Включать в повестку собрания трудового коллектива, совещания при директоре.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176"/>
              <w:jc w:val="both"/>
            </w:pPr>
            <w:r>
              <w:t>2.2.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  <w:rPr>
                <w:highlight w:val="green"/>
              </w:rPr>
            </w:pPr>
            <w:r>
              <w:t>Информирование сотрудников МОУ «СОШ №32»    об изменениях в действующем законодательстве Российской Федерации, Республики Коми в сфере муниципальной службы, в сфере образования, в сфере ответственности должностных лиц за коррупционные преступления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rPr>
                <w:highlight w:val="green"/>
              </w:rPr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highlight w:val="green"/>
              </w:rPr>
            </w:pPr>
            <w:r>
              <w:rPr>
                <w:color w:val="000000"/>
              </w:rPr>
              <w:t>По мере поступления новых НПА, методических рекомендаций.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jc w:val="both"/>
            </w:pPr>
            <w:r>
              <w:t>Через размещение на сайте, стенде, рассылку по электронной почте, вручение материалов на бумажном носителе под подпись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176"/>
              <w:jc w:val="both"/>
            </w:pPr>
            <w:r>
              <w:t>2.3.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r>
              <w:t>Доведение до сведения сотрудников МОУ «СОШ №32» нормативных документов антикоррупционной направленности, принятых в  МОУ «СОШ №32»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По мере принятия документов.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pPr>
              <w:ind w:left="-86" w:firstLine="86"/>
              <w:jc w:val="both"/>
            </w:pPr>
            <w:r>
              <w:t>Через размещение на сайте, стенде, рассылку по электронной почте, вручение материалов на бумажном носителе под подпись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lastRenderedPageBreak/>
              <w:t xml:space="preserve">  2.4.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наличия и обновления в помещении МОУ «СОШ №32»  стенда антикоррупционной направленности</w:t>
            </w:r>
          </w:p>
          <w:p w:rsidR="00362F10" w:rsidRDefault="00362F10">
            <w:pPr>
              <w:ind w:left="426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Директор  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r>
              <w:t>В том числе к 9 декабря – Международному Дню борьбы с коррупцией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>2.5.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Проведение должностными лицами, ответственными за работу  по профилактике коррупционных и иных правонарушений, мероприятий, направленных на выявление личной заинтересованности (в том числе скрытой </w:t>
            </w:r>
            <w:proofErr w:type="spellStart"/>
            <w:r>
              <w:t>аффилированности</w:t>
            </w:r>
            <w:proofErr w:type="spellEnd"/>
            <w:r>
              <w:t>), которая может привести к конфликту интересов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1 раз в полугодие (до 20 февраля, до 20 июля)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Совершенствование деятельности в сфере закупок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176" w:hanging="250"/>
            </w:pPr>
            <w:r>
              <w:t xml:space="preserve">   3.1.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в МОУ «СОШ №32»  </w:t>
            </w:r>
            <w:r>
              <w:rPr>
                <w:color w:val="000000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  <w:proofErr w:type="gramStart"/>
            <w:r>
              <w:t xml:space="preserve"> ,</w:t>
            </w:r>
            <w:proofErr w:type="gramEnd"/>
            <w:r>
              <w:t xml:space="preserve">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ind w:left="176" w:hanging="250"/>
            </w:pPr>
            <w:r>
              <w:t xml:space="preserve">   3.2.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Подготовка и обновление приказа о назначении членов комиссии для проведения процедуры определения поставщика в МОУ «СОШ №32»  в соответствии с требованиями </w:t>
            </w:r>
            <w:r>
              <w:rPr>
                <w:color w:val="000000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Установление обратной связи с потребителями услуг, предоставляемых "МОУ СОШ №32"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 xml:space="preserve">  4.1.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  <w:rPr>
                <w:highlight w:val="green"/>
              </w:rPr>
            </w:pPr>
            <w:r>
              <w:t xml:space="preserve">Ведение на сайте МОУ «СОШ №32»  постоянно действующей рубрики по вопросам предупреждения коррупции в МОУ «СОШ №32»  , </w:t>
            </w:r>
            <w:r>
              <w:rPr>
                <w:color w:val="000000"/>
              </w:rPr>
              <w:t>в соответствии с Федеральным законом от 09.02.2009г. № 8-ФЗ «Об обеспечении доступа к информации о деятельности государственных органов и органов местного самоуправления».</w:t>
            </w: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  <w:rPr>
                <w:highlight w:val="green"/>
              </w:rPr>
            </w:pPr>
            <w:r>
              <w:t>Директор</w:t>
            </w:r>
            <w:r>
              <w:rPr>
                <w:highlight w:val="gree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  <w:rPr>
                <w:highlight w:val="green"/>
              </w:rPr>
            </w:pPr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>4.2.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Информирование граждан МОГО «Ухта» о правах на получение образования и обязанностях родителей в соответствии с положениями Федерального закона от 21.12.2012г. № 273 – ФЗ «Об образовании», об изменениях в действующем законодательстве в сфере образования через   сайт МОУ «СОШ №32».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По мере  необходимости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lastRenderedPageBreak/>
              <w:t>4.3.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на сайте учреждения возможности получения информации от граждан, предприятий и организаций об удовлетворённости деятельностью МОУ «СОШ №32»,  фактах коррумпированности должностных лиц учреждения (адрес электронной почты, номер «телефона доверия»).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/>
          <w:p w:rsidR="00362F10" w:rsidRDefault="00362F10"/>
          <w:p w:rsidR="00362F10" w:rsidRDefault="00362F10"/>
          <w:p w:rsidR="00362F10" w:rsidRDefault="00362F10"/>
        </w:tc>
        <w:tc>
          <w:tcPr>
            <w:tcW w:w="2126" w:type="dxa"/>
            <w:shd w:val="clear" w:color="auto" w:fill="auto"/>
          </w:tcPr>
          <w:p w:rsidR="00362F10" w:rsidRDefault="001C0F95">
            <w:r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rPr>
          <w:trHeight w:val="791"/>
        </w:trPr>
        <w:tc>
          <w:tcPr>
            <w:tcW w:w="992" w:type="dxa"/>
            <w:shd w:val="clear" w:color="auto" w:fill="auto"/>
          </w:tcPr>
          <w:p w:rsidR="00362F10" w:rsidRDefault="001C0F95">
            <w:r>
              <w:t>4.4.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Организация личного приёма директора МОУ «СОШ №32» с протоколированием.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>4.7.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Анализ заявлений и обращений граждан, поступающих в почту с пометкой  «лично» для руководства и должностных лиц МОУ «СОШ №32»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362F10"/>
        </w:tc>
        <w:tc>
          <w:tcPr>
            <w:tcW w:w="6946" w:type="dxa"/>
            <w:shd w:val="clear" w:color="auto" w:fill="auto"/>
          </w:tcPr>
          <w:p w:rsidR="00362F10" w:rsidRDefault="00362F1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362F10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деятельностью сотрудников МОУ "СОШ №32"</w:t>
            </w:r>
          </w:p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5.1.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Проведение оценки должностных обязанностей сотрудников МОУ «СОШ №32», исполнение которых в наибольшей мере подвержено риску коррупционных проявлений.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До 01 декабря ежегодно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5.2.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персональной   деятельностью   должностных лиц МОУ «СОШ №32» на предмет наличия     неправомерно принятых      решений     в      рамках      служебных      полномочий.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5.3.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МОУ «СОШ №32», в части:</w:t>
            </w:r>
          </w:p>
          <w:p w:rsidR="00362F10" w:rsidRDefault="001C0F95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62F10" w:rsidRDefault="001C0F95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5.4.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Контроль размещения на сайте МОУ «СОШ №32» публичных отчетов об образовательной и финансово-хозяйственной деятельности.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>5.5.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Проведение в     установленном     порядке экспертной оценки последствий сдачи муниципального имущества, закрепленного    </w:t>
            </w:r>
            <w:r>
              <w:lastRenderedPageBreak/>
              <w:t xml:space="preserve">за    МОУ «СОШ №32», в аренду или безвозмездное пользование.   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lastRenderedPageBreak/>
              <w:t>Директор</w:t>
            </w:r>
          </w:p>
          <w:p w:rsidR="00362F10" w:rsidRDefault="00362F10"/>
        </w:tc>
        <w:tc>
          <w:tcPr>
            <w:tcW w:w="2126" w:type="dxa"/>
            <w:shd w:val="clear" w:color="auto" w:fill="auto"/>
          </w:tcPr>
          <w:p w:rsidR="00362F10" w:rsidRDefault="001C0F95">
            <w:r>
              <w:t>По мере подачи заявлений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/>
        </w:tc>
      </w:tr>
      <w:tr w:rsidR="00362F10">
        <w:trPr>
          <w:trHeight w:val="1337"/>
        </w:trPr>
        <w:tc>
          <w:tcPr>
            <w:tcW w:w="992" w:type="dxa"/>
            <w:shd w:val="clear" w:color="auto" w:fill="auto"/>
          </w:tcPr>
          <w:p w:rsidR="00362F10" w:rsidRDefault="001C0F95">
            <w:r>
              <w:lastRenderedPageBreak/>
              <w:t>5.6.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Проведение анализа нарушений сотрудниками МОУ «СОШ №32» правил внутреннего трудового распорядка. </w:t>
            </w:r>
          </w:p>
          <w:p w:rsidR="00362F10" w:rsidRDefault="00362F1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  <w:p w:rsidR="00362F10" w:rsidRDefault="00362F10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362F10" w:rsidRDefault="001C0F95">
            <w:r>
              <w:t xml:space="preserve"> Результаты рассматривать на оперативных совещаниях при директоре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r>
              <w:t>5.7.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В случае выявления в ходе повседневной работы деяний коррупционной направленности со стороны сотрудников Управления образования проводить служебные проверки, по результатам которых материалы  при необходимости направлять в правоохранительные органы.</w:t>
            </w:r>
          </w:p>
          <w:p w:rsidR="00362F10" w:rsidRDefault="00362F1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ходом реализации Плана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6.1.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Подготовка   информации о ходе выполнения мероприятий настоящего Плана. Размещение отчётов в сети Интернет.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Ежегодно до 30 марта </w:t>
            </w:r>
          </w:p>
        </w:tc>
        <w:tc>
          <w:tcPr>
            <w:tcW w:w="2268" w:type="dxa"/>
            <w:shd w:val="clear" w:color="auto" w:fill="auto"/>
          </w:tcPr>
          <w:p w:rsidR="00362F10" w:rsidRDefault="00170459">
            <w:r>
              <w:t xml:space="preserve"> 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6.2.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r>
              <w:t>Подготовка информации о ходе выполнения мероприятий настоящего Плана по запросам вышестоящих организаций.</w:t>
            </w:r>
          </w:p>
          <w:p w:rsidR="00362F10" w:rsidRDefault="00362F10"/>
        </w:tc>
        <w:tc>
          <w:tcPr>
            <w:tcW w:w="2552" w:type="dxa"/>
            <w:shd w:val="clear" w:color="auto" w:fill="auto"/>
          </w:tcPr>
          <w:p w:rsidR="00362F10" w:rsidRDefault="001C0F95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c>
          <w:tcPr>
            <w:tcW w:w="14884" w:type="dxa"/>
            <w:gridSpan w:val="5"/>
            <w:shd w:val="clear" w:color="auto" w:fill="auto"/>
          </w:tcPr>
          <w:p w:rsidR="00362F10" w:rsidRDefault="001C0F95">
            <w:pPr>
              <w:numPr>
                <w:ilvl w:val="0"/>
                <w:numId w:val="2"/>
              </w:numPr>
              <w:jc w:val="center"/>
            </w:pPr>
            <w:r>
              <w:rPr>
                <w:b/>
              </w:rPr>
              <w:t>Совершенствование деятельности кадровой службы   по профилактике коррупционных правонарушений</w:t>
            </w: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7.1.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Контроль  соблюдения сотрудниками МОУ «СОШ № 32» правил, в соответствии с антикоррупционной политикой, Кодексом деловой этики, Положением о подарках и знаках делового гостеприимства.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7.2.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Контроль  исполнения сотрудниками МОУ «СОШ № 32»  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jc w:val="both"/>
            </w:pPr>
            <w:r>
              <w:t>Рабочая группа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7.3.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прохождения курсов повышения квалификации сотрудниками МОУ «СОШ № 32»   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pPr>
              <w:pStyle w:val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При наличии финансовой возможности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rPr>
          <w:trHeight w:val="672"/>
        </w:trPr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7.4.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Обеспечение наличия резерва кадров на замещение должностей МОУ «СОШ № 32»   и его обновление. 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pPr>
              <w:jc w:val="both"/>
            </w:pPr>
            <w:r>
              <w:t xml:space="preserve">Ежегодно на начало </w:t>
            </w:r>
            <w:r>
              <w:lastRenderedPageBreak/>
              <w:t>календарного года.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both"/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lastRenderedPageBreak/>
              <w:t>7.5.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  <w:rPr>
                <w:highlight w:val="green"/>
              </w:rPr>
            </w:pPr>
          </w:p>
        </w:tc>
      </w:tr>
      <w:tr w:rsidR="00362F10">
        <w:tc>
          <w:tcPr>
            <w:tcW w:w="992" w:type="dxa"/>
            <w:shd w:val="clear" w:color="auto" w:fill="auto"/>
          </w:tcPr>
          <w:p w:rsidR="00362F10" w:rsidRDefault="001C0F95">
            <w:pPr>
              <w:jc w:val="both"/>
            </w:pPr>
            <w:r>
              <w:t>7.6.</w:t>
            </w:r>
          </w:p>
        </w:tc>
        <w:tc>
          <w:tcPr>
            <w:tcW w:w="6946" w:type="dxa"/>
            <w:shd w:val="clear" w:color="auto" w:fill="auto"/>
          </w:tcPr>
          <w:p w:rsidR="00362F10" w:rsidRDefault="001C0F95">
            <w:pPr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552" w:type="dxa"/>
            <w:shd w:val="clear" w:color="auto" w:fill="auto"/>
          </w:tcPr>
          <w:p w:rsidR="00362F10" w:rsidRDefault="001C0F95">
            <w:r>
              <w:t>директор</w:t>
            </w:r>
          </w:p>
        </w:tc>
        <w:tc>
          <w:tcPr>
            <w:tcW w:w="2126" w:type="dxa"/>
            <w:shd w:val="clear" w:color="auto" w:fill="auto"/>
          </w:tcPr>
          <w:p w:rsidR="00362F10" w:rsidRDefault="001C0F95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62F10" w:rsidRDefault="00362F10">
            <w:pPr>
              <w:ind w:left="426"/>
              <w:jc w:val="center"/>
              <w:rPr>
                <w:highlight w:val="green"/>
              </w:rPr>
            </w:pPr>
          </w:p>
        </w:tc>
      </w:tr>
    </w:tbl>
    <w:p w:rsidR="00362F10" w:rsidRDefault="00362F10">
      <w:pPr>
        <w:ind w:left="426"/>
        <w:jc w:val="center"/>
      </w:pPr>
    </w:p>
    <w:p w:rsidR="00362F10" w:rsidRDefault="00362F10"/>
    <w:sectPr w:rsidR="00362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0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08E" w:rsidRDefault="0049408E">
      <w:r>
        <w:separator/>
      </w:r>
    </w:p>
  </w:endnote>
  <w:endnote w:type="continuationSeparator" w:id="0">
    <w:p w:rsidR="0049408E" w:rsidRDefault="00494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1C0F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1C0F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1C0F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1C0F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642">
      <w:rPr>
        <w:noProof/>
        <w:color w:val="000000"/>
      </w:rPr>
      <w:t>6</w:t>
    </w:r>
    <w:r>
      <w:rPr>
        <w:color w:val="000000"/>
      </w:rPr>
      <w:fldChar w:fldCharType="end"/>
    </w:r>
  </w:p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08E" w:rsidRDefault="0049408E">
      <w:r>
        <w:separator/>
      </w:r>
    </w:p>
  </w:footnote>
  <w:footnote w:type="continuationSeparator" w:id="0">
    <w:p w:rsidR="0049408E" w:rsidRDefault="00494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1C0F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D3642">
      <w:rPr>
        <w:noProof/>
        <w:color w:val="000000"/>
      </w:rPr>
      <w:t>6</w:t>
    </w:r>
    <w:r>
      <w:rPr>
        <w:color w:val="000000"/>
      </w:rPr>
      <w:fldChar w:fldCharType="end"/>
    </w:r>
  </w:p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F10" w:rsidRDefault="00362F1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839"/>
    <w:multiLevelType w:val="multilevel"/>
    <w:tmpl w:val="09568D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E403D55"/>
    <w:multiLevelType w:val="multilevel"/>
    <w:tmpl w:val="33C8FEB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8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506" w:hanging="108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1866" w:hanging="144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62F10"/>
    <w:rsid w:val="000D3786"/>
    <w:rsid w:val="00170459"/>
    <w:rsid w:val="001C0F95"/>
    <w:rsid w:val="00362F10"/>
    <w:rsid w:val="0049408E"/>
    <w:rsid w:val="005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5</cp:revision>
  <dcterms:created xsi:type="dcterms:W3CDTF">2021-12-16T07:49:00Z</dcterms:created>
  <dcterms:modified xsi:type="dcterms:W3CDTF">2021-12-16T12:40:00Z</dcterms:modified>
</cp:coreProperties>
</file>